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tLeast"/>
        <w:rPr>
          <w:rFonts w:hint="eastAsia"/>
          <w:color w:val="000000"/>
          <w:sz w:val="21"/>
          <w:szCs w:val="21"/>
        </w:rPr>
      </w:pPr>
      <w:bookmarkStart w:id="0" w:name="_GoBack"/>
      <w:r>
        <w:rPr>
          <w:rFonts w:hint="eastAsia" w:ascii="仿宋" w:hAnsi="仿宋" w:eastAsia="仿宋"/>
          <w:b/>
          <w:color w:val="auto"/>
          <w:sz w:val="32"/>
          <w:szCs w:val="32"/>
        </w:rPr>
        <w:t>附件</w:t>
      </w:r>
      <w:r>
        <w:rPr>
          <w:rFonts w:hint="eastAsia" w:ascii="仿宋" w:hAnsi="仿宋" w:eastAsia="仿宋"/>
          <w:b/>
          <w:bCs w:val="0"/>
          <w:color w:val="auto"/>
          <w:sz w:val="32"/>
          <w:szCs w:val="32"/>
          <w:lang w:eastAsia="zh-CN"/>
        </w:rPr>
        <w:t>三</w:t>
      </w:r>
      <w:r>
        <w:rPr>
          <w:rFonts w:hint="eastAsia" w:ascii="仿宋" w:hAnsi="仿宋" w:eastAsia="仿宋"/>
          <w:b/>
          <w:bCs w:val="0"/>
          <w:color w:val="auto"/>
          <w:sz w:val="32"/>
          <w:szCs w:val="32"/>
        </w:rPr>
        <w:t>：</w:t>
      </w:r>
      <w:r>
        <w:rPr>
          <w:rFonts w:hint="eastAsia" w:ascii="仿宋" w:hAnsi="仿宋" w:eastAsia="仿宋" w:cs="仿宋"/>
          <w:b/>
          <w:bCs w:val="0"/>
          <w:color w:val="auto"/>
          <w:sz w:val="32"/>
          <w:szCs w:val="32"/>
          <w:highlight w:val="none"/>
          <w:lang w:eastAsia="zh-CN"/>
        </w:rPr>
        <w:t>酒店预订及住宿安排</w:t>
      </w:r>
      <w:bookmarkEnd w:id="0"/>
    </w:p>
    <w:p>
      <w:pPr>
        <w:pStyle w:val="2"/>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0" w:afterAutospacing="0" w:line="360" w:lineRule="atLeast"/>
        <w:ind w:left="0" w:leftChars="0" w:right="0" w:rightChars="0" w:firstLine="640"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学员住宿费用需自理。本次培训聘请深圳市金诺会议会展策划有限公司提供课务服务，学员可直接与金诺联系预定住宿办理事宜；</w:t>
      </w:r>
    </w:p>
    <w:p>
      <w:pPr>
        <w:pStyle w:val="2"/>
        <w:shd w:val="clear" w:color="auto" w:fill="FFFFFF"/>
        <w:spacing w:before="0" w:beforeAutospacing="0" w:after="0" w:afterAutospacing="0" w:line="360" w:lineRule="atLeas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报名成功后，请打开订房链接</w:t>
      </w:r>
      <w:r>
        <w:rPr>
          <w:rFonts w:hint="eastAsia" w:ascii="仿宋" w:hAnsi="仿宋" w:eastAsia="仿宋" w:cs="仿宋"/>
          <w:color w:val="auto"/>
          <w:sz w:val="32"/>
          <w:szCs w:val="32"/>
          <w:highlight w:val="none"/>
          <w:lang w:eastAsia="zh-CN"/>
        </w:rPr>
        <w:t>（</w:t>
      </w:r>
      <w:r>
        <w:rPr>
          <w:rFonts w:hint="eastAsia" w:ascii="仿宋" w:hAnsi="仿宋" w:eastAsia="仿宋" w:cs="仿宋"/>
          <w:color w:val="0000FF"/>
          <w:sz w:val="32"/>
          <w:szCs w:val="32"/>
          <w:highlight w:val="none"/>
          <w:u w:val="single"/>
          <w:lang w:eastAsia="zh-CN"/>
        </w:rPr>
        <w:fldChar w:fldCharType="begin"/>
      </w:r>
      <w:r>
        <w:rPr>
          <w:rFonts w:hint="eastAsia" w:ascii="仿宋" w:hAnsi="仿宋" w:eastAsia="仿宋" w:cs="仿宋"/>
          <w:color w:val="0000FF"/>
          <w:sz w:val="32"/>
          <w:szCs w:val="32"/>
          <w:highlight w:val="none"/>
          <w:u w:val="single"/>
          <w:lang w:eastAsia="zh-CN"/>
        </w:rPr>
        <w:instrText xml:space="preserve"> HYPERLINK "http://112.124.109.12/mobile/jnbiaodan.asq?dataid=jnnewhyqd&amp;tmpid=5" </w:instrText>
      </w:r>
      <w:r>
        <w:rPr>
          <w:rFonts w:hint="eastAsia" w:ascii="仿宋" w:hAnsi="仿宋" w:eastAsia="仿宋" w:cs="仿宋"/>
          <w:color w:val="0000FF"/>
          <w:sz w:val="32"/>
          <w:szCs w:val="32"/>
          <w:highlight w:val="none"/>
          <w:u w:val="single"/>
          <w:lang w:eastAsia="zh-CN"/>
        </w:rPr>
        <w:fldChar w:fldCharType="separate"/>
      </w:r>
      <w:r>
        <w:rPr>
          <w:rStyle w:val="4"/>
          <w:rFonts w:hint="eastAsia" w:ascii="仿宋" w:hAnsi="仿宋" w:eastAsia="仿宋" w:cs="仿宋"/>
          <w:color w:val="0000FF"/>
          <w:sz w:val="32"/>
          <w:szCs w:val="32"/>
          <w:highlight w:val="none"/>
          <w:u w:val="single"/>
          <w:lang w:eastAsia="zh-CN"/>
        </w:rPr>
        <w:t>预订房间</w:t>
      </w:r>
      <w:r>
        <w:rPr>
          <w:rFonts w:hint="eastAsia" w:ascii="仿宋" w:hAnsi="仿宋" w:eastAsia="仿宋" w:cs="仿宋"/>
          <w:color w:val="0000FF"/>
          <w:sz w:val="32"/>
          <w:szCs w:val="32"/>
          <w:highlight w:val="none"/>
          <w:u w:val="single"/>
          <w:lang w:eastAsia="zh-CN"/>
        </w:rPr>
        <w:fldChar w:fldCharType="end"/>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lang w:eastAsia="zh-CN"/>
        </w:rPr>
        <w:t>填写订房信息需求，住宿预定确认以在此订房链接填报为准；</w:t>
      </w:r>
    </w:p>
    <w:p>
      <w:pPr>
        <w:pStyle w:val="2"/>
        <w:shd w:val="clear" w:color="auto" w:fill="FFFFFF"/>
        <w:spacing w:before="0" w:beforeAutospacing="0" w:after="0" w:afterAutospacing="0" w:line="360" w:lineRule="atLeas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由于酒店各房型的房间数量有限，会务公司将按照收到订房信息的先后顺序安排订房信息中指定的房型。如遇特殊情况，也可与会务组联系。</w:t>
      </w:r>
    </w:p>
    <w:p>
      <w:pPr>
        <w:pStyle w:val="2"/>
        <w:shd w:val="clear" w:color="auto" w:fill="FFFFFF"/>
        <w:spacing w:before="0" w:beforeAutospacing="0" w:after="0" w:afterAutospacing="0" w:line="360" w:lineRule="atLeast"/>
        <w:rPr>
          <w:rFonts w:hint="eastAsia" w:ascii="仿宋" w:hAnsi="仿宋" w:eastAsia="仿宋"/>
          <w:b/>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Neue">
    <w:altName w:val="Segoe Print"/>
    <w:panose1 w:val="00000000000000000000"/>
    <w:charset w:val="00"/>
    <w:family w:val="auto"/>
    <w:pitch w:val="default"/>
    <w:sig w:usb0="00000000" w:usb1="00000000" w:usb2="00000000" w:usb3="00000000" w:csb0="00000000" w:csb1="00000000"/>
  </w:font>
  <w:font w:name="Gotham-ThinItalic">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Gotham-Black">
    <w:altName w:val="Segoe Print"/>
    <w:panose1 w:val="00000000000000000000"/>
    <w:charset w:val="00"/>
    <w:family w:val="auto"/>
    <w:pitch w:val="default"/>
    <w:sig w:usb0="00000000" w:usb1="00000000" w:usb2="00000000" w:usb3="00000000" w:csb0="00000000" w:csb1="00000000"/>
  </w:font>
  <w:font w:name="Gotham-BlackItalic">
    <w:altName w:val="Segoe Print"/>
    <w:panose1 w:val="00000000000000000000"/>
    <w:charset w:val="00"/>
    <w:family w:val="auto"/>
    <w:pitch w:val="default"/>
    <w:sig w:usb0="00000000" w:usb1="00000000" w:usb2="00000000" w:usb3="00000000" w:csb0="00000000" w:csb1="00000000"/>
  </w:font>
  <w:font w:name="Gotham-MediumItalic">
    <w:altName w:val="Segoe Print"/>
    <w:panose1 w:val="00000000000000000000"/>
    <w:charset w:val="00"/>
    <w:family w:val="auto"/>
    <w:pitch w:val="default"/>
    <w:sig w:usb0="00000000" w:usb1="00000000" w:usb2="00000000" w:usb3="00000000" w:csb0="00000000" w:csb1="00000000"/>
  </w:font>
  <w:font w:name="Gotham-Bold">
    <w:altName w:val="Segoe Print"/>
    <w:panose1 w:val="00000000000000000000"/>
    <w:charset w:val="00"/>
    <w:family w:val="auto"/>
    <w:pitch w:val="default"/>
    <w:sig w:usb0="00000000" w:usb1="00000000" w:usb2="00000000" w:usb3="00000000" w:csb0="00000000" w:csb1="00000000"/>
  </w:font>
  <w:font w:name="Gotham-BoldItalic">
    <w:altName w:val="Segoe Print"/>
    <w:panose1 w:val="00000000000000000000"/>
    <w:charset w:val="00"/>
    <w:family w:val="auto"/>
    <w:pitch w:val="default"/>
    <w:sig w:usb0="00000000" w:usb1="00000000" w:usb2="00000000" w:usb3="00000000" w:csb0="00000000" w:csb1="00000000"/>
  </w:font>
  <w:font w:name="Gotham-Book">
    <w:altName w:val="Segoe Print"/>
    <w:panose1 w:val="00000000000000000000"/>
    <w:charset w:val="00"/>
    <w:family w:val="auto"/>
    <w:pitch w:val="default"/>
    <w:sig w:usb0="00000000" w:usb1="00000000" w:usb2="00000000" w:usb3="00000000" w:csb0="00000000" w:csb1="00000000"/>
  </w:font>
  <w:font w:name="Gotham-Light">
    <w:altName w:val="Segoe Print"/>
    <w:panose1 w:val="00000000000000000000"/>
    <w:charset w:val="00"/>
    <w:family w:val="auto"/>
    <w:pitch w:val="default"/>
    <w:sig w:usb0="00000000" w:usb1="00000000" w:usb2="00000000" w:usb3="00000000" w:csb0="00000000" w:csb1="00000000"/>
  </w:font>
  <w:font w:name="Gotham-BookItalic">
    <w:altName w:val="Segoe Print"/>
    <w:panose1 w:val="00000000000000000000"/>
    <w:charset w:val="00"/>
    <w:family w:val="auto"/>
    <w:pitch w:val="default"/>
    <w:sig w:usb0="00000000" w:usb1="00000000" w:usb2="00000000" w:usb3="00000000" w:csb0="00000000" w:csb1="00000000"/>
  </w:font>
  <w:font w:name="Gotham-ExtraLight">
    <w:altName w:val="Segoe Print"/>
    <w:panose1 w:val="00000000000000000000"/>
    <w:charset w:val="00"/>
    <w:family w:val="auto"/>
    <w:pitch w:val="default"/>
    <w:sig w:usb0="00000000" w:usb1="00000000" w:usb2="00000000" w:usb3="00000000" w:csb0="00000000" w:csb1="00000000"/>
  </w:font>
  <w:font w:name="Gotham-ExtraLightItalic">
    <w:altName w:val="Segoe Print"/>
    <w:panose1 w:val="00000000000000000000"/>
    <w:charset w:val="00"/>
    <w:family w:val="auto"/>
    <w:pitch w:val="default"/>
    <w:sig w:usb0="00000000" w:usb1="00000000" w:usb2="00000000" w:usb3="00000000" w:csb0="00000000" w:csb1="00000000"/>
  </w:font>
  <w:font w:name="Gotham-Thin">
    <w:altName w:val="Segoe Print"/>
    <w:panose1 w:val="00000000000000000000"/>
    <w:charset w:val="00"/>
    <w:family w:val="auto"/>
    <w:pitch w:val="default"/>
    <w:sig w:usb0="00000000" w:usb1="00000000" w:usb2="00000000" w:usb3="00000000" w:csb0="00000000" w:csb1="00000000"/>
  </w:font>
  <w:font w:name="Gotham-LightItalic">
    <w:altName w:val="Segoe Print"/>
    <w:panose1 w:val="00000000000000000000"/>
    <w:charset w:val="00"/>
    <w:family w:val="auto"/>
    <w:pitch w:val="default"/>
    <w:sig w:usb0="00000000" w:usb1="00000000" w:usb2="00000000" w:usb3="00000000" w:csb0="00000000" w:csb1="00000000"/>
  </w:font>
  <w:font w:name="Gotham-Medium">
    <w:altName w:val="Segoe Print"/>
    <w:panose1 w:val="00000000000000000000"/>
    <w:charset w:val="00"/>
    <w:family w:val="auto"/>
    <w:pitch w:val="default"/>
    <w:sig w:usb0="00000000" w:usb1="00000000" w:usb2="00000000" w:usb3="00000000" w:csb0="00000000" w:csb1="00000000"/>
  </w:font>
  <w:font w:name="Gotham-Ultra">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Gotham-UltraItalic">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WBswficon">
    <w:altName w:val="Segoe Print"/>
    <w:panose1 w:val="00000000000000000000"/>
    <w:charset w:val="00"/>
    <w:family w:val="auto"/>
    <w:pitch w:val="default"/>
    <w:sig w:usb0="00000000" w:usb1="00000000" w:usb2="00000000" w:usb3="00000000" w:csb0="00000000" w:csb1="00000000"/>
  </w:font>
  <w:font w:name="wbficonregular">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seicon">
    <w:altName w:val="Segoe Print"/>
    <w:panose1 w:val="00000000000000000000"/>
    <w:charset w:val="00"/>
    <w:family w:val="auto"/>
    <w:pitch w:val="default"/>
    <w:sig w:usb0="00000000" w:usb1="00000000" w:usb2="00000000" w:usb3="00000000" w:csb0="00000000" w:csb1="00000000"/>
  </w:font>
  <w:font w:name="-apple-system">
    <w:altName w:val="Segoe Print"/>
    <w:panose1 w:val="00000000000000000000"/>
    <w:charset w:val="00"/>
    <w:family w:val="auto"/>
    <w:pitch w:val="default"/>
    <w:sig w:usb0="00000000" w:usb1="00000000" w:usb2="00000000" w:usb3="00000000" w:csb0="00000000" w:csb1="00000000"/>
  </w:font>
  <w:font w:name="wf_segoe-ui_light">
    <w:altName w:val="Segoe Print"/>
    <w:panose1 w:val="00000000000000000000"/>
    <w:charset w:val="00"/>
    <w:family w:val="auto"/>
    <w:pitch w:val="default"/>
    <w:sig w:usb0="00000000" w:usb1="00000000" w:usb2="00000000" w:usb3="00000000" w:csb0="00000000" w:csb1="00000000"/>
  </w:font>
  <w:font w:name="wf_segoe-ui_normal">
    <w:altName w:val="Segoe Print"/>
    <w:panose1 w:val="00000000000000000000"/>
    <w:charset w:val="00"/>
    <w:family w:val="auto"/>
    <w:pitch w:val="default"/>
    <w:sig w:usb0="00000000" w:usb1="00000000" w:usb2="00000000" w:usb3="00000000" w:csb0="00000000" w:csb1="00000000"/>
  </w:font>
  <w:font w:name="wf_segoe-ui_semibold">
    <w:altName w:val="Segoe Print"/>
    <w:panose1 w:val="00000000000000000000"/>
    <w:charset w:val="00"/>
    <w:family w:val="auto"/>
    <w:pitch w:val="default"/>
    <w:sig w:usb0="00000000" w:usb1="00000000" w:usb2="00000000" w:usb3="00000000" w:csb0="00000000" w:csb1="00000000"/>
  </w:font>
  <w:font w:name="webfontPreload">
    <w:altName w:val="Segoe Print"/>
    <w:panose1 w:val="00000000000000000000"/>
    <w:charset w:val="00"/>
    <w:family w:val="auto"/>
    <w:pitch w:val="default"/>
    <w:sig w:usb0="00000000" w:usb1="00000000" w:usb2="00000000" w:usb3="00000000" w:csb0="00000000" w:csb1="00000000"/>
  </w:font>
  <w:font w:name="wf_segoe-ui_semilight">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2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131DE"/>
    <w:rsid w:val="62B131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FollowedHyperlink"/>
    <w:basedOn w:val="3"/>
    <w:uiPriority w:val="0"/>
    <w:rPr>
      <w:color w:val="BDB9B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2016-10-18T01:06:00Z</dcterms:created>
  <dc:creator>Administrator</dc:creator>
  <cp:lastModifiedBy>Administrator</cp:lastModifiedBy>
  <dcterms:modified xsi:type="dcterms:W3CDTF">2016-10-18T01:07:13Z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