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left="0" w:leftChars="0"/>
        <w:jc w:val="left"/>
        <w:rPr>
          <w:rFonts w:ascii="仿宋" w:hAnsi="仿宋"/>
          <w:b/>
          <w:sz w:val="32"/>
          <w:szCs w:val="32"/>
        </w:rPr>
      </w:pPr>
      <w:r>
        <w:rPr>
          <w:rFonts w:hint="eastAsia" w:ascii="仿宋" w:hAnsi="仿宋"/>
          <w:b/>
          <w:sz w:val="32"/>
          <w:szCs w:val="32"/>
        </w:rPr>
        <w:t>附件2：酒店预订及住宿安排</w:t>
      </w:r>
    </w:p>
    <w:p>
      <w:pPr>
        <w:widowControl/>
        <w:shd w:val="clear" w:color="auto" w:fill="FFFFFF"/>
        <w:spacing w:before="312" w:beforeLines="100" w:line="360" w:lineRule="atLeast"/>
        <w:ind w:left="0" w:leftChars="0" w:firstLine="640" w:firstLineChars="200"/>
        <w:jc w:val="left"/>
        <w:rPr>
          <w:rFonts w:ascii="仿宋" w:hAnsi="仿宋" w:cs="仿宋"/>
          <w:kern w:val="0"/>
          <w:sz w:val="32"/>
          <w:szCs w:val="32"/>
        </w:rPr>
      </w:pPr>
      <w:r>
        <w:rPr>
          <w:rFonts w:hint="eastAsia" w:ascii="仿宋" w:hAnsi="仿宋" w:cs="仿宋"/>
          <w:kern w:val="0"/>
          <w:sz w:val="32"/>
          <w:szCs w:val="32"/>
        </w:rPr>
        <w:t>学员住宿费用自理。</w:t>
      </w:r>
      <w:r>
        <w:rPr>
          <w:rFonts w:hint="eastAsia" w:ascii="仿宋" w:hAnsi="仿宋" w:cs="仿宋"/>
          <w:sz w:val="32"/>
          <w:szCs w:val="32"/>
        </w:rPr>
        <w:t>以学员身份订房可享受协议优惠价。酒店</w:t>
      </w:r>
      <w:r>
        <w:rPr>
          <w:rFonts w:hint="eastAsia" w:ascii="仿宋" w:hAnsi="仿宋" w:cs="仿宋"/>
          <w:kern w:val="0"/>
          <w:sz w:val="32"/>
          <w:szCs w:val="32"/>
        </w:rPr>
        <w:t>预订信息如下：</w:t>
      </w:r>
    </w:p>
    <w:p>
      <w:pPr>
        <w:widowControl/>
        <w:shd w:val="clear" w:color="auto" w:fill="FFFFFF"/>
        <w:spacing w:before="156" w:beforeLines="50" w:line="360" w:lineRule="auto"/>
        <w:ind w:left="0" w:leftChars="0" w:firstLine="640" w:firstLineChars="200"/>
        <w:jc w:val="left"/>
        <w:rPr>
          <w:rFonts w:ascii="仿宋" w:hAnsi="仿宋" w:cs="宋体"/>
          <w:kern w:val="0"/>
          <w:sz w:val="32"/>
          <w:szCs w:val="32"/>
        </w:rPr>
      </w:pPr>
      <w:r>
        <w:rPr>
          <w:rFonts w:hint="eastAsia" w:ascii="仿宋" w:hAnsi="仿宋" w:cs="仿宋"/>
          <w:kern w:val="0"/>
          <w:sz w:val="32"/>
          <w:szCs w:val="32"/>
        </w:rPr>
        <w:t>酒店：</w:t>
      </w:r>
      <w:r>
        <w:rPr>
          <w:rFonts w:hint="eastAsia" w:ascii="仿宋" w:hAnsi="仿宋" w:cs="宋体"/>
          <w:kern w:val="0"/>
          <w:sz w:val="32"/>
          <w:szCs w:val="32"/>
        </w:rPr>
        <w:t>成都望江宾馆</w:t>
      </w:r>
    </w:p>
    <w:p>
      <w:pPr>
        <w:widowControl/>
        <w:shd w:val="clear" w:color="auto" w:fill="FFFFFF"/>
        <w:spacing w:before="156" w:beforeLines="50" w:line="360" w:lineRule="auto"/>
        <w:ind w:left="0" w:leftChars="0" w:firstLine="640" w:firstLineChars="200"/>
        <w:jc w:val="left"/>
        <w:rPr>
          <w:rFonts w:ascii="仿宋" w:hAnsi="仿宋" w:cs="仿宋"/>
          <w:kern w:val="0"/>
          <w:sz w:val="32"/>
          <w:szCs w:val="32"/>
        </w:rPr>
      </w:pPr>
      <w:r>
        <w:rPr>
          <w:rFonts w:hint="eastAsia" w:ascii="仿宋" w:hAnsi="仿宋" w:cs="仿宋"/>
          <w:color w:val="0070C0"/>
          <w:kern w:val="0"/>
          <w:sz w:val="32"/>
          <w:szCs w:val="32"/>
        </w:rPr>
        <w:t>价格：</w:t>
      </w:r>
      <w:r>
        <w:rPr>
          <w:rFonts w:ascii="仿宋" w:hAnsi="仿宋" w:cs="仿宋"/>
          <w:color w:val="0070C0"/>
          <w:kern w:val="0"/>
          <w:sz w:val="32"/>
          <w:szCs w:val="32"/>
        </w:rPr>
        <w:t xml:space="preserve"> </w:t>
      </w:r>
      <w:r>
        <w:rPr>
          <w:rFonts w:hint="eastAsia" w:ascii="仿宋" w:hAnsi="仿宋" w:cs="仿宋"/>
          <w:color w:val="0070C0"/>
          <w:kern w:val="0"/>
          <w:sz w:val="32"/>
          <w:szCs w:val="32"/>
        </w:rPr>
        <w:t>5</w:t>
      </w:r>
      <w:r>
        <w:rPr>
          <w:rFonts w:ascii="仿宋" w:hAnsi="仿宋" w:cs="仿宋"/>
          <w:color w:val="0070C0"/>
          <w:kern w:val="0"/>
          <w:sz w:val="32"/>
          <w:szCs w:val="32"/>
        </w:rPr>
        <w:t>50/天·间（</w:t>
      </w:r>
      <w:r>
        <w:rPr>
          <w:rFonts w:hint="eastAsia" w:ascii="仿宋" w:hAnsi="仿宋" w:cs="仿宋"/>
          <w:color w:val="0070C0"/>
          <w:kern w:val="0"/>
          <w:sz w:val="32"/>
          <w:szCs w:val="32"/>
        </w:rPr>
        <w:t>标间</w:t>
      </w:r>
      <w:r>
        <w:rPr>
          <w:rFonts w:ascii="仿宋" w:hAnsi="仿宋" w:cs="仿宋"/>
          <w:color w:val="0070C0"/>
          <w:kern w:val="0"/>
          <w:sz w:val="32"/>
          <w:szCs w:val="32"/>
        </w:rPr>
        <w:t>/大床，含早餐）</w:t>
      </w:r>
    </w:p>
    <w:p>
      <w:pPr>
        <w:widowControl/>
        <w:shd w:val="clear" w:color="auto" w:fill="FFFFFF"/>
        <w:spacing w:before="156" w:beforeLines="50" w:line="360" w:lineRule="auto"/>
        <w:ind w:left="0" w:leftChars="0" w:firstLine="640" w:firstLineChars="200"/>
        <w:jc w:val="left"/>
        <w:rPr>
          <w:rFonts w:ascii="仿宋" w:hAnsi="仿宋" w:cs="仿宋"/>
          <w:kern w:val="0"/>
          <w:sz w:val="32"/>
          <w:szCs w:val="32"/>
        </w:rPr>
      </w:pPr>
      <w:r>
        <w:rPr>
          <w:rFonts w:hint="eastAsia" w:ascii="仿宋" w:hAnsi="仿宋" w:cs="仿宋"/>
          <w:kern w:val="0"/>
          <w:sz w:val="32"/>
          <w:szCs w:val="32"/>
        </w:rPr>
        <w:t>地址：四川省成都市下沙河铺42号</w:t>
      </w:r>
    </w:p>
    <w:p>
      <w:pPr>
        <w:widowControl/>
        <w:shd w:val="clear" w:color="auto" w:fill="FFFFFF"/>
        <w:spacing w:before="156" w:beforeLines="50" w:line="360" w:lineRule="atLeast"/>
        <w:ind w:left="0" w:leftChars="0" w:firstLine="640" w:firstLineChars="200"/>
        <w:jc w:val="left"/>
        <w:rPr>
          <w:rFonts w:ascii="仿宋" w:hAnsi="仿宋" w:cs="仿宋"/>
          <w:kern w:val="0"/>
          <w:sz w:val="32"/>
          <w:szCs w:val="32"/>
        </w:rPr>
      </w:pPr>
      <w:r>
        <w:rPr>
          <w:rFonts w:hint="eastAsia" w:ascii="仿宋" w:hAnsi="仿宋" w:cs="仿宋"/>
          <w:kern w:val="0"/>
          <w:sz w:val="32"/>
          <w:szCs w:val="32"/>
        </w:rPr>
        <w:t>报名成功后，请打开订房链接（</w:t>
      </w:r>
      <w:r>
        <w:fldChar w:fldCharType="begin"/>
      </w:r>
      <w:r>
        <w:instrText xml:space="preserve"> HYPERLINK "http://ali.jinnuohuizhan.com/mobile/jnbiaodan.asq?dataid=jnnewhyqd&amp;tmpid=37&amp;nsukey=6L9AF89uIauDHaIlyo2ydF4Qj5HSy5IiZpNyI5ENCfw25PbyOKNJ0Mf%2FwtazjtTo8LOjIIVN6Vu3467uzHBYUr8doQKW2r49So3k6aP8FKX2NVHjtiFvz%2F6V5cBpUxA9FWaovSjMxgD3dsQjERw%2Bfxxyow7JD5lB1USSmokuHDS1O5BaJ4n1cZOQvwPPYZmb" </w:instrText>
      </w:r>
      <w:r>
        <w:fldChar w:fldCharType="separate"/>
      </w:r>
      <w:r>
        <w:rPr>
          <w:rFonts w:hint="eastAsia" w:ascii="仿宋" w:hAnsi="仿宋" w:cs="仿宋"/>
          <w:b/>
          <w:bCs/>
          <w:kern w:val="0"/>
          <w:sz w:val="32"/>
          <w:szCs w:val="32"/>
          <w:u w:val="single"/>
        </w:rPr>
        <w:t>预订房间</w:t>
      </w:r>
      <w:r>
        <w:rPr>
          <w:rFonts w:hint="eastAsia" w:ascii="仿宋" w:hAnsi="仿宋" w:cs="仿宋"/>
          <w:b/>
          <w:bCs/>
          <w:kern w:val="0"/>
          <w:sz w:val="32"/>
          <w:szCs w:val="32"/>
          <w:u w:val="single"/>
        </w:rPr>
        <w:fldChar w:fldCharType="end"/>
      </w:r>
      <w:r>
        <w:rPr>
          <w:rFonts w:hint="eastAsia" w:ascii="仿宋" w:hAnsi="仿宋" w:cs="仿宋"/>
          <w:kern w:val="0"/>
          <w:sz w:val="32"/>
          <w:szCs w:val="32"/>
        </w:rPr>
        <w:t>）填写订房信息需求，住宿预定确认以在此订房链接填报为准。</w:t>
      </w:r>
    </w:p>
    <w:p>
      <w:pPr>
        <w:widowControl/>
        <w:shd w:val="clear" w:color="auto" w:fill="FFFFFF"/>
        <w:spacing w:line="360" w:lineRule="atLeast"/>
        <w:ind w:left="0" w:leftChars="0" w:firstLine="640" w:firstLineChars="200"/>
        <w:jc w:val="left"/>
        <w:rPr>
          <w:rFonts w:ascii="仿宋" w:hAnsi="仿宋" w:cs="仿宋"/>
          <w:kern w:val="0"/>
          <w:sz w:val="32"/>
          <w:szCs w:val="32"/>
        </w:rPr>
      </w:pPr>
      <w:r>
        <w:rPr>
          <w:rFonts w:hint="eastAsia" w:ascii="仿宋" w:hAnsi="仿宋" w:cs="仿宋"/>
          <w:kern w:val="0"/>
          <w:sz w:val="32"/>
          <w:szCs w:val="32"/>
        </w:rPr>
        <w:t>本次培训聘请深圳市金诺会议会展策划有限公司提供课务服务，学员可直接与金诺联系预定住宿事宜（联系方式: 詹女士 1</w:t>
      </w:r>
      <w:r>
        <w:rPr>
          <w:rFonts w:hint="eastAsia" w:ascii="仿宋" w:hAnsi="仿宋" w:cs="仿宋"/>
          <w:kern w:val="0"/>
          <w:sz w:val="32"/>
          <w:szCs w:val="32"/>
          <w:lang w:val="en-US" w:eastAsia="zh-CN"/>
        </w:rPr>
        <w:t>3556865985</w:t>
      </w:r>
      <w:r>
        <w:rPr>
          <w:rFonts w:hint="eastAsia" w:ascii="仿宋" w:hAnsi="仿宋" w:cs="仿宋"/>
          <w:kern w:val="0"/>
          <w:sz w:val="32"/>
          <w:szCs w:val="32"/>
        </w:rPr>
        <w:t>）。</w:t>
      </w:r>
      <w:bookmarkStart w:id="0" w:name="_GoBack"/>
      <w:bookmarkEnd w:id="0"/>
    </w:p>
    <w:p>
      <w:pPr>
        <w:widowControl/>
        <w:shd w:val="clear" w:color="auto" w:fill="FFFFFF"/>
        <w:spacing w:line="360" w:lineRule="atLeast"/>
        <w:ind w:left="0" w:leftChars="0" w:firstLine="739" w:firstLineChars="231"/>
        <w:rPr>
          <w:rFonts w:ascii="仿宋" w:hAnsi="仿宋" w:cs="仿宋"/>
          <w:kern w:val="0"/>
          <w:sz w:val="32"/>
          <w:szCs w:val="32"/>
        </w:rPr>
      </w:pPr>
      <w:r>
        <w:rPr>
          <w:rFonts w:hint="eastAsia" w:ascii="仿宋" w:hAnsi="仿宋" w:cs="仿宋"/>
          <w:kern w:val="0"/>
          <w:sz w:val="32"/>
          <w:szCs w:val="32"/>
        </w:rPr>
        <w:t>由于酒店各房型的房间数量有限，会务公司将按照收到订房信息的先后顺序安排住宿。</w:t>
      </w:r>
    </w:p>
    <w:p>
      <w:pPr>
        <w:spacing w:line="240" w:lineRule="auto"/>
        <w:ind w:left="0" w:leftChars="0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44106"/>
    <w:rsid w:val="5C5344C6"/>
    <w:rsid w:val="7FA44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left="200" w:leftChars="200"/>
      <w:jc w:val="both"/>
    </w:pPr>
    <w:rPr>
      <w:rFonts w:ascii="Calibri" w:hAnsi="Calibri" w:eastAsia="仿宋" w:cs="黑体"/>
      <w:kern w:val="2"/>
      <w:sz w:val="30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2017-08-31T01:13:00Z</dcterms:created>
  <dc:creator>ccmi-zhongdx</dc:creator>
  <cp:lastModifiedBy>ccmi-zhongdx</cp:lastModifiedBy>
  <dcterms:modified xsi:type="dcterms:W3CDTF">2017-08-31T06:23:24Z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